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0FD" w:rsidRPr="00A456D6" w:rsidRDefault="00784278" w:rsidP="006610FD">
      <w:pPr>
        <w:spacing w:after="0" w:line="240" w:lineRule="auto"/>
        <w:jc w:val="right"/>
        <w:rPr>
          <w:rFonts w:ascii="Rockwell" w:hAnsi="Rockwell"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6610FD" w:rsidRPr="00A456D6">
        <w:rPr>
          <w:rFonts w:ascii="Rockwell" w:hAnsi="Rockwell" w:cs="Arial"/>
          <w:color w:val="000000" w:themeColor="text1"/>
        </w:rPr>
        <w:t xml:space="preserve">                </w:t>
      </w:r>
      <w:r w:rsidR="006610FD" w:rsidRPr="00A456D6">
        <w:rPr>
          <w:rFonts w:ascii="Rockwell" w:hAnsi="Rockwell" w:cs="Arial"/>
          <w:b/>
          <w:color w:val="000000" w:themeColor="text1"/>
          <w:u w:val="single"/>
        </w:rPr>
        <w:t xml:space="preserve">Annexure-1     </w:t>
      </w:r>
    </w:p>
    <w:p w:rsidR="006610FD" w:rsidRPr="00A456D6" w:rsidRDefault="006610FD" w:rsidP="006610FD">
      <w:pPr>
        <w:spacing w:after="0" w:line="240" w:lineRule="auto"/>
        <w:jc w:val="both"/>
        <w:rPr>
          <w:rFonts w:ascii="Rockwell" w:hAnsi="Rockwell" w:cs="Arial"/>
          <w:b/>
          <w:color w:val="000000" w:themeColor="text1"/>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6610FD" w:rsidRPr="00A456D6" w:rsidRDefault="006610FD" w:rsidP="006610FD">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 (Pre –Qualification Part)</w:t>
      </w:r>
    </w:p>
    <w:p w:rsidR="006610FD" w:rsidRPr="00A456D6" w:rsidRDefault="006610FD" w:rsidP="006610FD">
      <w:pPr>
        <w:spacing w:after="0" w:line="240" w:lineRule="auto"/>
        <w:jc w:val="center"/>
        <w:rPr>
          <w:rFonts w:ascii="Rockwell" w:hAnsi="Rockwell" w:cs="Arial"/>
          <w:b/>
          <w:color w:val="000000" w:themeColor="text1"/>
          <w:u w:val="single"/>
        </w:rPr>
      </w:pPr>
    </w:p>
    <w:p w:rsidR="006610FD" w:rsidRPr="00A456D6" w:rsidRDefault="006610FD" w:rsidP="006610FD">
      <w:pPr>
        <w:pStyle w:val="ListParagraph"/>
        <w:numPr>
          <w:ilvl w:val="0"/>
          <w:numId w:val="5"/>
        </w:numPr>
        <w:spacing w:before="120" w:after="120" w:line="240" w:lineRule="auto"/>
        <w:ind w:hanging="630"/>
        <w:jc w:val="both"/>
        <w:rPr>
          <w:rFonts w:ascii="Rockwell" w:hAnsi="Rockwell" w:cs="Arial"/>
        </w:rPr>
      </w:pPr>
      <w:r w:rsidRPr="00A456D6">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456D6">
        <w:rPr>
          <w:rFonts w:ascii="Rockwell" w:hAnsi="Rockwell" w:cs="Arial"/>
        </w:rPr>
        <w:t>superscribing</w:t>
      </w:r>
      <w:proofErr w:type="spellEnd"/>
      <w:r w:rsidRPr="00A456D6">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456D6">
        <w:rPr>
          <w:rFonts w:ascii="Rockwell" w:hAnsi="Rockwell" w:cs="Arial"/>
        </w:rPr>
        <w:t>superscribing</w:t>
      </w:r>
      <w:proofErr w:type="spellEnd"/>
      <w:r w:rsidRPr="00A456D6">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6610FD" w:rsidRPr="00A456D6" w:rsidRDefault="006610FD" w:rsidP="006610FD">
      <w:pPr>
        <w:pStyle w:val="ListParagraph"/>
        <w:numPr>
          <w:ilvl w:val="0"/>
          <w:numId w:val="5"/>
        </w:numPr>
        <w:spacing w:before="120" w:after="120" w:line="240" w:lineRule="auto"/>
        <w:ind w:hanging="630"/>
        <w:jc w:val="both"/>
        <w:rPr>
          <w:rFonts w:ascii="Rockwell" w:hAnsi="Rockwell" w:cs="Arial"/>
        </w:rPr>
      </w:pPr>
      <w:r w:rsidRPr="00A456D6">
        <w:rPr>
          <w:rFonts w:ascii="Rockwell" w:hAnsi="Rockwell" w:cs="Arial"/>
          <w:b/>
          <w:u w:val="single"/>
        </w:rPr>
        <w:t>Pre –Qualification Criteria:</w:t>
      </w:r>
      <w:r w:rsidRPr="00A456D6">
        <w:rPr>
          <w:rFonts w:ascii="Rockwell" w:hAnsi="Rockwell" w:cs="Arial"/>
        </w:rPr>
        <w:t xml:space="preserve"> (As per Annexure-3).</w:t>
      </w:r>
    </w:p>
    <w:p w:rsidR="006610FD" w:rsidRPr="00A456D6" w:rsidRDefault="006610FD" w:rsidP="006610FD">
      <w:pPr>
        <w:pStyle w:val="ListParagraph"/>
        <w:spacing w:before="120" w:after="120" w:line="240" w:lineRule="auto"/>
        <w:jc w:val="both"/>
        <w:rPr>
          <w:rFonts w:ascii="Rockwell" w:hAnsi="Rockwell" w:cs="Arial"/>
          <w:sz w:val="20"/>
          <w:szCs w:val="20"/>
        </w:rPr>
      </w:pPr>
      <w:r w:rsidRPr="00A456D6">
        <w:rPr>
          <w:rFonts w:ascii="Rockwell" w:hAnsi="Rockwell" w:cs="Arial"/>
        </w:rPr>
        <w:t>(Bidder must submit all the required information and documents in support of PQC and other NIT terms &amp; conditions along with part-1 of their offer.</w:t>
      </w:r>
    </w:p>
    <w:p w:rsidR="006610FD" w:rsidRPr="00A456D6" w:rsidRDefault="006610FD" w:rsidP="006610FD">
      <w:pPr>
        <w:pStyle w:val="ListParagraph"/>
        <w:spacing w:before="120" w:after="120" w:line="240" w:lineRule="auto"/>
        <w:jc w:val="both"/>
        <w:rPr>
          <w:rFonts w:ascii="Rockwell" w:hAnsi="Rockwell" w:cs="Arial"/>
          <w:sz w:val="20"/>
          <w:szCs w:val="20"/>
        </w:rPr>
      </w:pPr>
    </w:p>
    <w:p w:rsidR="006610FD" w:rsidRPr="00A456D6" w:rsidRDefault="006610FD" w:rsidP="006610FD">
      <w:pPr>
        <w:pStyle w:val="ListParagraph"/>
        <w:numPr>
          <w:ilvl w:val="0"/>
          <w:numId w:val="5"/>
        </w:numPr>
        <w:spacing w:after="0" w:line="240" w:lineRule="auto"/>
        <w:jc w:val="both"/>
        <w:rPr>
          <w:rFonts w:ascii="Rockwell" w:hAnsi="Rockwell" w:cs="Arial"/>
          <w:b/>
          <w:u w:val="single"/>
        </w:rPr>
      </w:pPr>
      <w:r w:rsidRPr="00A456D6">
        <w:rPr>
          <w:rFonts w:ascii="Rockwell" w:hAnsi="Rockwell"/>
        </w:rPr>
        <w:t>All terms &amp; conditions indicated in Part-II is required to be accepted by the bidders in totality  in Part-I (</w:t>
      </w:r>
      <w:r w:rsidRPr="00A456D6">
        <w:rPr>
          <w:rFonts w:ascii="Rockwell" w:hAnsi="Rockwell" w:cs="Arial"/>
        </w:rPr>
        <w:t>Pre-qualification Part</w:t>
      </w:r>
      <w:r w:rsidRPr="00A456D6">
        <w:rPr>
          <w:rFonts w:ascii="Rockwell" w:hAnsi="Rockwell"/>
        </w:rPr>
        <w:t xml:space="preserve">) failing which their offer will be rejected and price part shall not be opened and Bidder should also indicate one line confirmation in </w:t>
      </w:r>
      <w:r w:rsidRPr="00A456D6">
        <w:rPr>
          <w:rFonts w:ascii="Rockwell" w:hAnsi="Rockwell" w:cs="Arial"/>
        </w:rPr>
        <w:t>Pre- qualification part that</w:t>
      </w:r>
      <w:r w:rsidRPr="00A456D6">
        <w:rPr>
          <w:rFonts w:ascii="Rockwell" w:hAnsi="Rockwell"/>
        </w:rPr>
        <w:t xml:space="preserve"> “</w:t>
      </w:r>
      <w:r w:rsidRPr="00A456D6">
        <w:rPr>
          <w:rFonts w:ascii="Rockwell" w:hAnsi="Rockwell"/>
          <w:b/>
          <w:u w:val="single"/>
        </w:rPr>
        <w:t xml:space="preserve">All  NIT terms &amp; conditions indicated in Techno-commercial cum Price part (as per Annexure-2) have been agreed by us in totality” </w:t>
      </w:r>
    </w:p>
    <w:p w:rsidR="006610FD" w:rsidRPr="00A456D6" w:rsidRDefault="006610FD" w:rsidP="006610FD">
      <w:pPr>
        <w:spacing w:after="0" w:line="240" w:lineRule="auto"/>
        <w:ind w:left="720"/>
        <w:jc w:val="both"/>
        <w:rPr>
          <w:rFonts w:ascii="Rockwell" w:hAnsi="Rockwell"/>
        </w:rPr>
      </w:pPr>
    </w:p>
    <w:p w:rsidR="006610FD" w:rsidRPr="00A456D6" w:rsidRDefault="006610FD" w:rsidP="006610FD">
      <w:pPr>
        <w:numPr>
          <w:ilvl w:val="0"/>
          <w:numId w:val="5"/>
        </w:numPr>
        <w:spacing w:after="0" w:line="240" w:lineRule="auto"/>
        <w:jc w:val="both"/>
        <w:rPr>
          <w:rFonts w:ascii="Rockwell" w:hAnsi="Rockwell"/>
        </w:rPr>
      </w:pPr>
      <w:r w:rsidRPr="00A456D6">
        <w:rPr>
          <w:rFonts w:ascii="Rockwell" w:hAnsi="Rockwell"/>
        </w:rPr>
        <w:t xml:space="preserve">Bidders who are not registered with UCIL for RTGS payment, they should provide bank details, photo copy of pan card and GST numbers &amp; copy of cancelled </w:t>
      </w:r>
      <w:proofErr w:type="spellStart"/>
      <w:r w:rsidRPr="00A456D6">
        <w:rPr>
          <w:rFonts w:ascii="Rockwell" w:hAnsi="Rockwell"/>
        </w:rPr>
        <w:t>cheque</w:t>
      </w:r>
      <w:proofErr w:type="spellEnd"/>
      <w:r w:rsidRPr="00A456D6">
        <w:rPr>
          <w:rFonts w:ascii="Rockwell" w:hAnsi="Rockwell"/>
        </w:rPr>
        <w:t xml:space="preserve"> leaf along with pre qualification part.</w:t>
      </w:r>
    </w:p>
    <w:p w:rsidR="006610FD" w:rsidRPr="00A456D6" w:rsidRDefault="006610FD" w:rsidP="006610FD">
      <w:pPr>
        <w:pStyle w:val="ListParagraph"/>
        <w:numPr>
          <w:ilvl w:val="0"/>
          <w:numId w:val="5"/>
        </w:numPr>
        <w:spacing w:before="120" w:after="0" w:line="240" w:lineRule="auto"/>
        <w:jc w:val="both"/>
        <w:rPr>
          <w:rFonts w:ascii="Rockwell" w:hAnsi="Rockwell" w:cs="Arial"/>
        </w:rPr>
      </w:pPr>
      <w:r w:rsidRPr="00A456D6">
        <w:rPr>
          <w:rFonts w:ascii="Rockwell" w:hAnsi="Rockwell" w:cs="Arial"/>
        </w:rPr>
        <w:t xml:space="preserve">Bidder should confirm that they have </w:t>
      </w:r>
      <w:proofErr w:type="gramStart"/>
      <w:r w:rsidRPr="00A456D6">
        <w:rPr>
          <w:rFonts w:ascii="Rockwell" w:hAnsi="Rockwell" w:cs="Arial"/>
        </w:rPr>
        <w:t>quoted  as</w:t>
      </w:r>
      <w:proofErr w:type="gramEnd"/>
      <w:r w:rsidRPr="00A456D6">
        <w:rPr>
          <w:rFonts w:ascii="Rockwell" w:hAnsi="Rockwell" w:cs="Arial"/>
        </w:rPr>
        <w:t xml:space="preserve"> per the specification/make provided in our tender .In case of multiple make ,bidders should confirm their offered make.</w:t>
      </w:r>
    </w:p>
    <w:p w:rsidR="006610FD" w:rsidRPr="00A456D6" w:rsidRDefault="006610FD" w:rsidP="006610FD">
      <w:pPr>
        <w:pStyle w:val="ListParagraph"/>
        <w:numPr>
          <w:ilvl w:val="0"/>
          <w:numId w:val="5"/>
        </w:numPr>
        <w:spacing w:before="120" w:after="0" w:line="240" w:lineRule="auto"/>
        <w:jc w:val="both"/>
        <w:rPr>
          <w:rFonts w:ascii="Rockwell" w:hAnsi="Rockwell" w:cs="Arial"/>
        </w:rPr>
      </w:pPr>
      <w:r w:rsidRPr="00A456D6">
        <w:rPr>
          <w:rFonts w:ascii="Rockwell" w:hAnsi="Rockwell" w:cs="Arial"/>
        </w:rPr>
        <w:t xml:space="preserve">Bidder should confirm that, sample copy shall be submitted for all the items </w:t>
      </w:r>
      <w:proofErr w:type="gramStart"/>
      <w:r w:rsidRPr="00A456D6">
        <w:rPr>
          <w:rFonts w:ascii="Rockwell" w:hAnsi="Rockwell" w:cs="Arial"/>
        </w:rPr>
        <w:t>after  award</w:t>
      </w:r>
      <w:proofErr w:type="gramEnd"/>
      <w:r w:rsidRPr="00A456D6">
        <w:rPr>
          <w:rFonts w:ascii="Rockwell" w:hAnsi="Rockwell" w:cs="Arial"/>
        </w:rPr>
        <w:t xml:space="preserve"> of contract for approval and final printing.</w:t>
      </w:r>
    </w:p>
    <w:p w:rsidR="006610FD" w:rsidRPr="0022580D" w:rsidRDefault="006610FD" w:rsidP="006610FD">
      <w:pPr>
        <w:numPr>
          <w:ilvl w:val="0"/>
          <w:numId w:val="5"/>
        </w:numPr>
        <w:spacing w:before="120" w:after="120" w:line="240" w:lineRule="auto"/>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096955">
        <w:rPr>
          <w:rFonts w:ascii="Rockwell" w:hAnsi="Rockwell" w:cs="Arial"/>
          <w:color w:val="000000" w:themeColor="text1"/>
        </w:rPr>
        <w:t>4</w:t>
      </w:r>
      <w:r w:rsidRPr="00A456D6">
        <w:rPr>
          <w:rFonts w:ascii="Rockwell" w:hAnsi="Rockwell" w:cs="Arial"/>
          <w:b/>
          <w:color w:val="000000" w:themeColor="text1"/>
        </w:rPr>
        <w:t xml:space="preserve"> </w:t>
      </w:r>
      <w:r w:rsidR="00096955">
        <w:rPr>
          <w:rFonts w:ascii="Rockwell" w:hAnsi="Rockwell" w:cs="Arial"/>
          <w:b/>
          <w:color w:val="000000" w:themeColor="text1"/>
        </w:rPr>
        <w:t>Weeks</w:t>
      </w:r>
      <w:r>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6610FD" w:rsidRDefault="006610FD" w:rsidP="006610FD">
      <w:pPr>
        <w:numPr>
          <w:ilvl w:val="0"/>
          <w:numId w:val="5"/>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6610FD" w:rsidRDefault="006610FD" w:rsidP="006610FD">
      <w:pPr>
        <w:numPr>
          <w:ilvl w:val="0"/>
          <w:numId w:val="5"/>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submit their prices only as per the price bid format enclosed with this tender.</w:t>
      </w:r>
    </w:p>
    <w:p w:rsidR="00096955" w:rsidRDefault="00096955" w:rsidP="006610FD">
      <w:pPr>
        <w:numPr>
          <w:ilvl w:val="0"/>
          <w:numId w:val="5"/>
        </w:numPr>
        <w:spacing w:before="120" w:after="120" w:line="240" w:lineRule="auto"/>
        <w:jc w:val="both"/>
        <w:rPr>
          <w:rFonts w:ascii="Rockwell" w:hAnsi="Rockwell" w:cs="Arial"/>
          <w:b/>
          <w:color w:val="000000" w:themeColor="text1"/>
        </w:rPr>
      </w:pPr>
      <w:r>
        <w:rPr>
          <w:rFonts w:ascii="Rockwell" w:hAnsi="Rockwell" w:cs="Arial"/>
          <w:b/>
          <w:color w:val="000000" w:themeColor="text1"/>
        </w:rPr>
        <w:t xml:space="preserve">Bidder should mention the </w:t>
      </w:r>
      <w:r w:rsidR="00EA7D9C">
        <w:rPr>
          <w:rFonts w:ascii="Rockwell" w:hAnsi="Rockwell" w:cs="Arial"/>
          <w:b/>
          <w:color w:val="000000" w:themeColor="text1"/>
        </w:rPr>
        <w:t xml:space="preserve">offered </w:t>
      </w:r>
      <w:r>
        <w:rPr>
          <w:rFonts w:ascii="Rockwell" w:hAnsi="Rockwell" w:cs="Arial"/>
          <w:b/>
          <w:color w:val="000000" w:themeColor="text1"/>
        </w:rPr>
        <w:t>make &amp; model in Technical Bid.</w:t>
      </w:r>
    </w:p>
    <w:p w:rsidR="006610FD" w:rsidRPr="00A456D6" w:rsidRDefault="006610FD" w:rsidP="006610FD">
      <w:pPr>
        <w:pStyle w:val="ListParagraph"/>
        <w:spacing w:before="120" w:after="0" w:line="240" w:lineRule="auto"/>
        <w:jc w:val="both"/>
        <w:rPr>
          <w:rFonts w:ascii="Rockwell" w:hAnsi="Rockwell" w:cs="Arial"/>
        </w:rPr>
      </w:pPr>
    </w:p>
    <w:p w:rsidR="006610FD" w:rsidRPr="00A456D6" w:rsidRDefault="006610FD" w:rsidP="006610FD">
      <w:pPr>
        <w:spacing w:after="0" w:line="240" w:lineRule="auto"/>
        <w:ind w:firstLine="720"/>
        <w:rPr>
          <w:rFonts w:ascii="Rockwell" w:hAnsi="Rockwell" w:cs="Arial"/>
          <w:b/>
          <w:color w:val="000000" w:themeColor="text1"/>
          <w:u w:val="single"/>
        </w:rPr>
      </w:pPr>
      <w:r w:rsidRPr="00A456D6">
        <w:rPr>
          <w:rFonts w:ascii="Rockwell" w:hAnsi="Rockwell" w:cs="Arial"/>
          <w:b/>
          <w:color w:val="000000" w:themeColor="text1"/>
          <w:u w:val="single"/>
        </w:rPr>
        <w:t>Above required information shall be furnished in Part I (Pre –Qualification Part)</w:t>
      </w:r>
    </w:p>
    <w:p w:rsidR="006610FD" w:rsidRPr="00A456D6" w:rsidRDefault="006610FD" w:rsidP="006610FD">
      <w:pPr>
        <w:spacing w:after="0" w:line="240" w:lineRule="auto"/>
        <w:ind w:firstLine="720"/>
        <w:rPr>
          <w:rFonts w:ascii="Rockwell" w:hAnsi="Rockwell" w:cs="Arial"/>
          <w:b/>
          <w:color w:val="000000" w:themeColor="text1"/>
          <w:u w:val="single"/>
        </w:rPr>
      </w:pPr>
    </w:p>
    <w:p w:rsidR="006610FD" w:rsidRPr="00A456D6" w:rsidRDefault="006610FD" w:rsidP="006610FD">
      <w:pPr>
        <w:spacing w:after="0" w:line="240" w:lineRule="auto"/>
        <w:ind w:firstLine="720"/>
        <w:rPr>
          <w:rFonts w:ascii="Rockwell" w:hAnsi="Rockwell" w:cs="Arial"/>
          <w:b/>
          <w:color w:val="000000" w:themeColor="text1"/>
          <w:u w:val="single"/>
        </w:rPr>
      </w:pPr>
    </w:p>
    <w:p w:rsidR="006610FD" w:rsidRPr="00A456D6" w:rsidRDefault="006610FD" w:rsidP="006610FD">
      <w:pPr>
        <w:spacing w:after="0" w:line="240" w:lineRule="auto"/>
        <w:ind w:firstLine="720"/>
        <w:rPr>
          <w:rFonts w:ascii="Rockwell" w:hAnsi="Rockwell" w:cs="Arial"/>
          <w:b/>
          <w:color w:val="000000" w:themeColor="text1"/>
          <w:u w:val="single"/>
        </w:rPr>
      </w:pPr>
    </w:p>
    <w:p w:rsidR="006610FD" w:rsidRPr="00A456D6" w:rsidRDefault="006610FD" w:rsidP="006610FD">
      <w:pPr>
        <w:spacing w:after="0" w:line="240" w:lineRule="auto"/>
        <w:jc w:val="center"/>
        <w:rPr>
          <w:rFonts w:ascii="Rockwell" w:hAnsi="Rockwell" w:cs="Arial"/>
          <w:b/>
          <w:color w:val="000000" w:themeColor="text1"/>
          <w:u w:val="single"/>
        </w:rPr>
      </w:pPr>
    </w:p>
    <w:p w:rsidR="006610FD" w:rsidRPr="00A456D6" w:rsidRDefault="006610FD" w:rsidP="006610FD">
      <w:pPr>
        <w:spacing w:after="0" w:line="240" w:lineRule="auto"/>
        <w:jc w:val="center"/>
        <w:rPr>
          <w:rFonts w:ascii="Rockwell" w:hAnsi="Rockwell" w:cs="Arial"/>
          <w:b/>
          <w:color w:val="000000" w:themeColor="text1"/>
          <w:u w:val="single"/>
        </w:rPr>
      </w:pPr>
    </w:p>
    <w:p w:rsidR="006610FD" w:rsidRPr="00A456D6" w:rsidRDefault="006610FD" w:rsidP="006610FD">
      <w:pPr>
        <w:spacing w:after="0" w:line="240" w:lineRule="auto"/>
        <w:ind w:left="4320"/>
        <w:jc w:val="both"/>
        <w:rPr>
          <w:rFonts w:ascii="Rockwell" w:hAnsi="Rockwell" w:cs="Arial"/>
          <w:color w:val="000000" w:themeColor="text1"/>
        </w:rPr>
      </w:pPr>
      <w:r w:rsidRPr="00A456D6">
        <w:rPr>
          <w:rFonts w:ascii="Rockwell" w:hAnsi="Rockwell" w:cs="Arial"/>
          <w:color w:val="000000" w:themeColor="text1"/>
        </w:rPr>
        <w:t xml:space="preserve">                                                                                                                                                        </w:t>
      </w:r>
    </w:p>
    <w:p w:rsidR="006610FD" w:rsidRPr="00A456D6" w:rsidRDefault="006610FD" w:rsidP="006610FD">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6610FD" w:rsidRPr="00A456D6" w:rsidRDefault="006610FD" w:rsidP="006610FD">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6610FD" w:rsidRPr="00A456D6" w:rsidRDefault="006610FD" w:rsidP="006610FD">
      <w:pPr>
        <w:spacing w:after="0" w:line="360" w:lineRule="auto"/>
        <w:jc w:val="both"/>
        <w:rPr>
          <w:rFonts w:ascii="Rockwell" w:hAnsi="Rockwell" w:cs="Arial"/>
          <w:color w:val="000000" w:themeColor="text1"/>
        </w:rPr>
      </w:pPr>
    </w:p>
    <w:p w:rsidR="006610FD" w:rsidRPr="00A456D6" w:rsidRDefault="006610FD" w:rsidP="006610FD">
      <w:pPr>
        <w:spacing w:after="0" w:line="360" w:lineRule="auto"/>
        <w:jc w:val="both"/>
        <w:rPr>
          <w:rFonts w:ascii="Rockwell" w:hAnsi="Rockwell" w:cs="Arial"/>
          <w:color w:val="000000" w:themeColor="text1"/>
        </w:rPr>
      </w:pPr>
    </w:p>
    <w:p w:rsidR="006610FD" w:rsidRPr="00A456D6" w:rsidRDefault="006610FD" w:rsidP="006610FD">
      <w:pPr>
        <w:spacing w:after="0" w:line="360" w:lineRule="auto"/>
        <w:jc w:val="both"/>
        <w:rPr>
          <w:rFonts w:ascii="Rockwell" w:hAnsi="Rockwell" w:cs="Arial"/>
          <w:color w:val="000000" w:themeColor="text1"/>
        </w:rPr>
      </w:pPr>
    </w:p>
    <w:p w:rsidR="006610FD" w:rsidRPr="00A456D6" w:rsidRDefault="006610FD" w:rsidP="006610FD">
      <w:pPr>
        <w:spacing w:after="0" w:line="360" w:lineRule="auto"/>
        <w:jc w:val="both"/>
        <w:rPr>
          <w:rFonts w:ascii="Rockwell" w:hAnsi="Rockwell" w:cs="Arial"/>
          <w:color w:val="000000" w:themeColor="text1"/>
        </w:rPr>
      </w:pPr>
    </w:p>
    <w:p w:rsidR="006610FD" w:rsidRPr="00A456D6" w:rsidRDefault="006610FD" w:rsidP="006610FD">
      <w:pPr>
        <w:spacing w:after="0" w:line="240" w:lineRule="auto"/>
        <w:jc w:val="right"/>
        <w:rPr>
          <w:rFonts w:ascii="Rockwell" w:hAnsi="Rockwell" w:cs="Arial"/>
          <w:b/>
          <w:color w:val="000000" w:themeColor="text1"/>
        </w:rPr>
      </w:pPr>
    </w:p>
    <w:p w:rsidR="006610FD" w:rsidRPr="00A456D6" w:rsidRDefault="006610FD" w:rsidP="006610FD">
      <w:pPr>
        <w:spacing w:after="0" w:line="240" w:lineRule="auto"/>
        <w:jc w:val="right"/>
        <w:rPr>
          <w:rFonts w:ascii="Rockwell" w:hAnsi="Rockwell" w:cs="Arial"/>
          <w:b/>
          <w:color w:val="000000" w:themeColor="text1"/>
        </w:rPr>
      </w:pPr>
    </w:p>
    <w:p w:rsidR="006610FD" w:rsidRPr="00A456D6" w:rsidRDefault="006610FD" w:rsidP="006610FD">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t xml:space="preserve">Annexure-2    </w:t>
      </w:r>
    </w:p>
    <w:p w:rsidR="006610FD" w:rsidRPr="00A456D6" w:rsidRDefault="006610FD" w:rsidP="006610FD">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6610FD" w:rsidRPr="00A456D6" w:rsidRDefault="006610FD" w:rsidP="006610FD">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cum Price Part) </w:t>
      </w:r>
    </w:p>
    <w:p w:rsidR="006610FD" w:rsidRPr="00A456D6" w:rsidRDefault="006610FD" w:rsidP="006610FD">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6610FD" w:rsidRPr="00A456D6" w:rsidRDefault="006610FD" w:rsidP="006610FD">
      <w:pPr>
        <w:spacing w:after="0" w:line="240" w:lineRule="auto"/>
        <w:jc w:val="center"/>
        <w:rPr>
          <w:rFonts w:ascii="Rockwell" w:hAnsi="Rockwell" w:cs="Arial"/>
          <w:b/>
          <w:color w:val="000000" w:themeColor="text1"/>
          <w:u w:val="single"/>
        </w:rPr>
      </w:pPr>
    </w:p>
    <w:p w:rsidR="006610FD" w:rsidRPr="00A456D6" w:rsidRDefault="006610FD" w:rsidP="006610FD">
      <w:pPr>
        <w:numPr>
          <w:ilvl w:val="0"/>
          <w:numId w:val="9"/>
        </w:numPr>
        <w:spacing w:before="120" w:after="120" w:line="240" w:lineRule="auto"/>
        <w:ind w:left="540"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Pr="00A456D6">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A456D6">
        <w:rPr>
          <w:rFonts w:ascii="Rockwell" w:hAnsi="Rockwell" w:cs="Arial"/>
          <w:color w:val="000000" w:themeColor="text1"/>
        </w:rPr>
        <w:t xml:space="preserve">failing which their offer will be rejected and price part shall not be opened. </w:t>
      </w:r>
    </w:p>
    <w:p w:rsidR="006610FD" w:rsidRPr="00A456D6" w:rsidRDefault="006610FD" w:rsidP="006610FD">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Pr="00A456D6">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6610FD" w:rsidRPr="00A456D6" w:rsidRDefault="006610FD" w:rsidP="006610FD">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6610FD" w:rsidRPr="00A456D6" w:rsidRDefault="006610FD" w:rsidP="006610FD">
      <w:pPr>
        <w:numPr>
          <w:ilvl w:val="0"/>
          <w:numId w:val="9"/>
        </w:numPr>
        <w:spacing w:after="0" w:line="240" w:lineRule="auto"/>
        <w:ind w:left="540" w:hanging="630"/>
        <w:jc w:val="both"/>
        <w:rPr>
          <w:rFonts w:ascii="Rockwell" w:hAnsi="Rockwell"/>
          <w:b/>
          <w:u w:val="single"/>
        </w:rPr>
      </w:pPr>
      <w:r w:rsidRPr="00A456D6">
        <w:rPr>
          <w:rFonts w:ascii="Rockwell" w:hAnsi="Rockwell"/>
          <w:b/>
          <w:u w:val="single"/>
        </w:rPr>
        <w:t xml:space="preserve">PRICE: </w:t>
      </w:r>
    </w:p>
    <w:p w:rsidR="006610FD" w:rsidRPr="00A456D6" w:rsidRDefault="006610FD" w:rsidP="006610FD">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6610FD" w:rsidRPr="00A456D6" w:rsidRDefault="006610FD" w:rsidP="006610FD">
      <w:pPr>
        <w:ind w:left="446"/>
        <w:jc w:val="both"/>
        <w:rPr>
          <w:rFonts w:ascii="Rockwell" w:hAnsi="Rockwell"/>
          <w:b/>
          <w:color w:val="000000"/>
          <w:u w:val="single"/>
        </w:rPr>
      </w:pPr>
      <w:r w:rsidRPr="00A456D6">
        <w:rPr>
          <w:rFonts w:ascii="Rockwell" w:hAnsi="Rockwell"/>
        </w:rPr>
        <w:t>b) Price has to be quoted in INR only.</w:t>
      </w:r>
      <w:r w:rsidRPr="00A456D6">
        <w:rPr>
          <w:rFonts w:ascii="Rockwell" w:hAnsi="Rockwell" w:cs="Arial"/>
          <w:color w:val="000000" w:themeColor="text1"/>
        </w:rPr>
        <w:t xml:space="preserve"> </w:t>
      </w:r>
    </w:p>
    <w:p w:rsidR="006610FD" w:rsidRPr="00A456D6" w:rsidRDefault="006610FD" w:rsidP="006610FD">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90 days from the due date of tender.</w:t>
      </w:r>
    </w:p>
    <w:p w:rsidR="006610FD" w:rsidRPr="00A456D6" w:rsidRDefault="006610FD" w:rsidP="006610FD">
      <w:pPr>
        <w:pStyle w:val="ListParagraph"/>
        <w:numPr>
          <w:ilvl w:val="0"/>
          <w:numId w:val="9"/>
        </w:numPr>
        <w:ind w:left="540" w:hanging="630"/>
        <w:jc w:val="both"/>
        <w:rPr>
          <w:rFonts w:ascii="Rockwell" w:hAnsi="Rockwell"/>
          <w:bCs/>
        </w:rPr>
      </w:pPr>
      <w:r w:rsidRPr="00A456D6">
        <w:rPr>
          <w:rFonts w:ascii="Rockwell" w:hAnsi="Rockwell" w:cs="Arial"/>
          <w:b/>
          <w:color w:val="000000" w:themeColor="text1"/>
        </w:rPr>
        <w:t xml:space="preserve">Payment term: </w:t>
      </w:r>
      <w:r w:rsidRPr="00A456D6">
        <w:rPr>
          <w:rFonts w:ascii="Rockwell" w:hAnsi="Rockwell"/>
          <w:bCs/>
        </w:rPr>
        <w:t>100% payment along with all taxes &amp; duties will be paid within 30 days from the date of receipt &amp; acceptance of material at our stores.</w:t>
      </w:r>
    </w:p>
    <w:p w:rsidR="006610FD" w:rsidRPr="00A456D6" w:rsidRDefault="006610FD" w:rsidP="006610FD">
      <w:pPr>
        <w:numPr>
          <w:ilvl w:val="0"/>
          <w:numId w:val="9"/>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6610FD" w:rsidRPr="00A456D6" w:rsidRDefault="006610FD" w:rsidP="006610FD">
      <w:pPr>
        <w:numPr>
          <w:ilvl w:val="0"/>
          <w:numId w:val="9"/>
        </w:numPr>
        <w:spacing w:before="120" w:after="120" w:line="240" w:lineRule="auto"/>
        <w:ind w:left="540"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096955">
        <w:rPr>
          <w:rFonts w:ascii="Rockwell" w:hAnsi="Rockwell" w:cs="Arial"/>
          <w:color w:val="000000" w:themeColor="text1"/>
        </w:rPr>
        <w:t>4</w:t>
      </w:r>
      <w:r w:rsidRPr="00A456D6">
        <w:rPr>
          <w:rFonts w:ascii="Rockwell" w:hAnsi="Rockwell" w:cs="Arial"/>
          <w:b/>
          <w:color w:val="000000" w:themeColor="text1"/>
        </w:rPr>
        <w:t xml:space="preserve"> </w:t>
      </w:r>
      <w:r w:rsidR="00096955">
        <w:rPr>
          <w:rFonts w:ascii="Rockwell" w:hAnsi="Rockwell" w:cs="Arial"/>
          <w:b/>
          <w:color w:val="000000" w:themeColor="text1"/>
        </w:rPr>
        <w:t>Weeks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6610FD" w:rsidRPr="00A456D6" w:rsidRDefault="006610FD" w:rsidP="006610FD">
      <w:pPr>
        <w:pStyle w:val="ListParagraph"/>
        <w:numPr>
          <w:ilvl w:val="0"/>
          <w:numId w:val="9"/>
        </w:numPr>
        <w:spacing w:before="120" w:after="120" w:line="240" w:lineRule="auto"/>
        <w:ind w:left="540"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6610FD" w:rsidRPr="00A456D6" w:rsidRDefault="006610FD" w:rsidP="006610FD">
      <w:pPr>
        <w:pStyle w:val="ListParagraph"/>
        <w:numPr>
          <w:ilvl w:val="0"/>
          <w:numId w:val="9"/>
        </w:numPr>
        <w:ind w:left="540" w:hanging="630"/>
        <w:jc w:val="both"/>
        <w:rPr>
          <w:rFonts w:ascii="Rockwell" w:hAnsi="Rockwell"/>
        </w:rPr>
      </w:pPr>
      <w:r w:rsidRPr="00A456D6">
        <w:rPr>
          <w:rFonts w:ascii="Rockwell" w:hAnsi="Rockwell" w:cs="Arial"/>
          <w:b/>
          <w:color w:val="000000" w:themeColor="text1"/>
        </w:rPr>
        <w:t>PRICE TERMS:</w:t>
      </w:r>
      <w:r w:rsidRPr="00A456D6">
        <w:rPr>
          <w:rFonts w:ascii="Rockwell" w:hAnsi="Rockwell" w:cs="Arial"/>
          <w:color w:val="000000" w:themeColor="text1"/>
        </w:rPr>
        <w:t xml:space="preserve">  </w:t>
      </w:r>
      <w:r w:rsidRPr="00A456D6">
        <w:rPr>
          <w:rFonts w:ascii="Rockwell" w:hAnsi="Rockwell"/>
        </w:rPr>
        <w:t xml:space="preserve">Offers must be submitted on FOR DESTINATION basis for supply by road including freight to our TUMALLAPALLE stores.  (TUMALLAPALLE is located about 15 </w:t>
      </w:r>
      <w:proofErr w:type="spellStart"/>
      <w:r w:rsidRPr="00A456D6">
        <w:rPr>
          <w:rFonts w:ascii="Rockwell" w:hAnsi="Rockwell"/>
        </w:rPr>
        <w:t>Kms</w:t>
      </w:r>
      <w:proofErr w:type="spellEnd"/>
      <w:r w:rsidRPr="00A456D6">
        <w:rPr>
          <w:rFonts w:ascii="Rockwell" w:hAnsi="Rockwell"/>
        </w:rPr>
        <w:t xml:space="preserve"> from PULIVENDULA, NEAR AMD CAMP, P.O. MABBUCHINTALAPALLE, VEMULA (M), YSR (KADAPA) DIST - 516349, ANDHRA PRADESH).</w:t>
      </w:r>
    </w:p>
    <w:p w:rsidR="006610FD" w:rsidRPr="00A456D6" w:rsidRDefault="006610FD" w:rsidP="006610FD">
      <w:pPr>
        <w:pStyle w:val="ListParagraph"/>
        <w:numPr>
          <w:ilvl w:val="0"/>
          <w:numId w:val="9"/>
        </w:numPr>
        <w:spacing w:before="120" w:after="120" w:line="240" w:lineRule="auto"/>
        <w:ind w:left="540"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6610FD" w:rsidRPr="00A456D6" w:rsidRDefault="006610FD" w:rsidP="006610FD">
      <w:pPr>
        <w:pStyle w:val="ListParagraph"/>
        <w:numPr>
          <w:ilvl w:val="0"/>
          <w:numId w:val="9"/>
        </w:numPr>
        <w:spacing w:after="0" w:line="240" w:lineRule="auto"/>
        <w:ind w:left="540"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6610FD" w:rsidRPr="00A456D6" w:rsidRDefault="006610FD" w:rsidP="006610FD">
      <w:pPr>
        <w:pStyle w:val="ListParagraph"/>
        <w:spacing w:after="0" w:line="240" w:lineRule="auto"/>
        <w:ind w:left="540"/>
        <w:jc w:val="both"/>
        <w:rPr>
          <w:rFonts w:ascii="Rockwell" w:hAnsi="Rockwell" w:cs="Arial"/>
          <w:color w:val="000000" w:themeColor="text1"/>
        </w:rPr>
      </w:pPr>
    </w:p>
    <w:p w:rsidR="006610FD" w:rsidRPr="00A456D6" w:rsidRDefault="006610FD" w:rsidP="006610FD">
      <w:pPr>
        <w:pStyle w:val="ListParagraph"/>
        <w:numPr>
          <w:ilvl w:val="0"/>
          <w:numId w:val="9"/>
        </w:numPr>
        <w:spacing w:after="0" w:line="240" w:lineRule="auto"/>
        <w:ind w:left="540"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6610FD" w:rsidRPr="00A456D6" w:rsidRDefault="006610FD" w:rsidP="006610FD">
      <w:pPr>
        <w:ind w:left="450"/>
        <w:jc w:val="both"/>
        <w:rPr>
          <w:rFonts w:ascii="Rockwell" w:hAnsi="Rockwell"/>
          <w:sz w:val="2"/>
        </w:rPr>
      </w:pPr>
    </w:p>
    <w:p w:rsidR="006610FD" w:rsidRPr="00A456D6" w:rsidRDefault="006610FD" w:rsidP="006610FD">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6610FD" w:rsidRPr="00A456D6" w:rsidRDefault="006610FD" w:rsidP="006610FD">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lastRenderedPageBreak/>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6610FD" w:rsidRPr="00A456D6" w:rsidRDefault="006610FD" w:rsidP="006610FD">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Out of 25% target of procurement from MSME bidders, a sub target of  3% out of 25% shall be earmarked to procure from MSME owned by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610FD" w:rsidRPr="00A456D6" w:rsidRDefault="006610FD" w:rsidP="006610FD">
      <w:pPr>
        <w:pStyle w:val="Default"/>
        <w:ind w:left="720" w:hanging="270"/>
        <w:jc w:val="both"/>
        <w:rPr>
          <w:rFonts w:ascii="Rockwell" w:hAnsi="Rockwell"/>
          <w:sz w:val="22"/>
          <w:szCs w:val="22"/>
        </w:rPr>
      </w:pPr>
    </w:p>
    <w:p w:rsidR="006610FD" w:rsidRPr="00A456D6" w:rsidRDefault="006610FD" w:rsidP="006610FD">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6610FD" w:rsidRPr="00A456D6" w:rsidRDefault="006610FD" w:rsidP="006610FD">
      <w:pPr>
        <w:pStyle w:val="Default"/>
        <w:ind w:left="720" w:hanging="270"/>
        <w:jc w:val="both"/>
        <w:rPr>
          <w:rFonts w:ascii="Rockwell" w:hAnsi="Rockwell" w:cs="Times New Roman"/>
          <w:sz w:val="22"/>
          <w:szCs w:val="22"/>
        </w:rPr>
      </w:pPr>
    </w:p>
    <w:p w:rsidR="006610FD" w:rsidRPr="00A456D6" w:rsidRDefault="006610FD" w:rsidP="006610FD">
      <w:pPr>
        <w:pStyle w:val="ListParagraph"/>
        <w:numPr>
          <w:ilvl w:val="0"/>
          <w:numId w:val="9"/>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6610FD" w:rsidRPr="00A456D6" w:rsidRDefault="006610FD" w:rsidP="006610FD">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6610FD" w:rsidRPr="00A456D6" w:rsidRDefault="006610FD" w:rsidP="006610FD">
      <w:pPr>
        <w:pStyle w:val="Default"/>
        <w:ind w:left="450"/>
        <w:rPr>
          <w:rFonts w:ascii="Rockwell" w:hAnsi="Rockwell" w:cs="Times New Roman"/>
          <w:sz w:val="22"/>
          <w:szCs w:val="22"/>
        </w:rPr>
      </w:pPr>
    </w:p>
    <w:p w:rsidR="006610FD" w:rsidRPr="00A456D6" w:rsidRDefault="006610FD" w:rsidP="006610FD">
      <w:pPr>
        <w:numPr>
          <w:ilvl w:val="0"/>
          <w:numId w:val="9"/>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 xml:space="preserve">In the event of order not being executed satisfactorily, we reserve the right to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6610FD" w:rsidRPr="00A456D6" w:rsidRDefault="006610FD" w:rsidP="006610FD">
      <w:pPr>
        <w:spacing w:after="0" w:line="240" w:lineRule="auto"/>
        <w:ind w:left="450"/>
        <w:jc w:val="both"/>
        <w:rPr>
          <w:rFonts w:ascii="Rockwell" w:hAnsi="Rockwell"/>
        </w:rPr>
      </w:pPr>
    </w:p>
    <w:p w:rsidR="006610FD" w:rsidRPr="00A456D6" w:rsidRDefault="006610FD" w:rsidP="006610FD">
      <w:pPr>
        <w:numPr>
          <w:ilvl w:val="0"/>
          <w:numId w:val="9"/>
        </w:numPr>
        <w:spacing w:after="0" w:line="240" w:lineRule="auto"/>
        <w:ind w:left="450"/>
        <w:jc w:val="both"/>
        <w:rPr>
          <w:rFonts w:ascii="Rockwell" w:hAnsi="Rockwell"/>
        </w:rPr>
      </w:pPr>
      <w:r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satisfaction. In case of your failure to do so, the order is liable to be cancelled. </w:t>
      </w:r>
    </w:p>
    <w:p w:rsidR="006610FD" w:rsidRPr="00A456D6" w:rsidRDefault="006610FD" w:rsidP="006610FD">
      <w:pPr>
        <w:spacing w:after="0" w:line="240" w:lineRule="auto"/>
        <w:jc w:val="both"/>
        <w:rPr>
          <w:rFonts w:ascii="Rockwell" w:hAnsi="Rockwell"/>
        </w:rPr>
      </w:pPr>
    </w:p>
    <w:p w:rsidR="006610FD" w:rsidRPr="00A456D6" w:rsidRDefault="006610FD" w:rsidP="006610FD">
      <w:pPr>
        <w:pStyle w:val="Default"/>
        <w:rPr>
          <w:rFonts w:ascii="Rockwell" w:hAnsi="Rockwell" w:cs="Times New Roman"/>
          <w:sz w:val="2"/>
          <w:szCs w:val="22"/>
        </w:rPr>
      </w:pPr>
    </w:p>
    <w:p w:rsidR="006610FD" w:rsidRPr="00A456D6" w:rsidRDefault="006610FD" w:rsidP="006610FD">
      <w:pPr>
        <w:numPr>
          <w:ilvl w:val="0"/>
          <w:numId w:val="9"/>
        </w:numPr>
        <w:spacing w:after="0" w:line="240" w:lineRule="auto"/>
        <w:ind w:left="90" w:firstLine="0"/>
        <w:jc w:val="both"/>
        <w:rPr>
          <w:rFonts w:ascii="Rockwell" w:hAnsi="Rockwell"/>
          <w:b/>
          <w:u w:val="single"/>
        </w:rPr>
      </w:pPr>
      <w:r w:rsidRPr="00A456D6">
        <w:rPr>
          <w:rFonts w:ascii="Rockwell" w:hAnsi="Rockwell"/>
          <w:b/>
          <w:u w:val="single"/>
        </w:rPr>
        <w:t xml:space="preserve">  FORCE MAJEURE: </w:t>
      </w:r>
    </w:p>
    <w:p w:rsidR="006610FD" w:rsidRPr="00A456D6" w:rsidRDefault="006610FD" w:rsidP="006610FD">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6610FD" w:rsidRPr="00A456D6" w:rsidRDefault="006610FD" w:rsidP="006610FD">
      <w:pPr>
        <w:numPr>
          <w:ilvl w:val="0"/>
          <w:numId w:val="9"/>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6610FD" w:rsidRPr="00A456D6" w:rsidRDefault="006610FD" w:rsidP="006610FD">
      <w:pPr>
        <w:numPr>
          <w:ilvl w:val="0"/>
          <w:numId w:val="9"/>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6610FD" w:rsidRPr="00A456D6" w:rsidRDefault="006610FD" w:rsidP="006610FD">
      <w:pPr>
        <w:ind w:left="432"/>
        <w:jc w:val="both"/>
        <w:rPr>
          <w:rFonts w:ascii="Rockwell" w:hAnsi="Rockwell"/>
          <w:b/>
          <w:u w:val="single"/>
        </w:rPr>
      </w:pPr>
      <w:r w:rsidRPr="00A456D6">
        <w:rPr>
          <w:rFonts w:ascii="Rockwell" w:hAnsi="Rockwell"/>
        </w:rPr>
        <w:lastRenderedPageBreak/>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6610FD" w:rsidRPr="00A456D6" w:rsidRDefault="006610FD" w:rsidP="006610FD">
      <w:pPr>
        <w:pStyle w:val="ListParagraph"/>
        <w:numPr>
          <w:ilvl w:val="0"/>
          <w:numId w:val="9"/>
        </w:numPr>
        <w:spacing w:after="240" w:line="240" w:lineRule="auto"/>
        <w:ind w:left="540"/>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6610FD" w:rsidRPr="00A456D6" w:rsidRDefault="006610FD" w:rsidP="006610FD">
      <w:pPr>
        <w:numPr>
          <w:ilvl w:val="0"/>
          <w:numId w:val="39"/>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6610FD" w:rsidRPr="00A456D6" w:rsidRDefault="006610FD" w:rsidP="006610FD">
      <w:pPr>
        <w:numPr>
          <w:ilvl w:val="0"/>
          <w:numId w:val="39"/>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6610FD" w:rsidRPr="00A456D6" w:rsidRDefault="006610FD" w:rsidP="006610FD">
      <w:pPr>
        <w:numPr>
          <w:ilvl w:val="0"/>
          <w:numId w:val="39"/>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6610FD" w:rsidRPr="00A456D6" w:rsidRDefault="006610FD" w:rsidP="006610FD">
      <w:pPr>
        <w:numPr>
          <w:ilvl w:val="0"/>
          <w:numId w:val="40"/>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6610FD" w:rsidRPr="00A456D6" w:rsidRDefault="006610FD" w:rsidP="006610FD">
      <w:pPr>
        <w:numPr>
          <w:ilvl w:val="0"/>
          <w:numId w:val="40"/>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6610FD" w:rsidRPr="00A456D6" w:rsidRDefault="006610FD" w:rsidP="006610FD">
      <w:pPr>
        <w:numPr>
          <w:ilvl w:val="0"/>
          <w:numId w:val="40"/>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6610FD" w:rsidRPr="00A456D6" w:rsidRDefault="006610FD" w:rsidP="006610FD">
      <w:pPr>
        <w:spacing w:after="0" w:line="240" w:lineRule="auto"/>
        <w:ind w:left="450"/>
        <w:jc w:val="both"/>
        <w:rPr>
          <w:rFonts w:ascii="Rockwell" w:hAnsi="Rockwell"/>
        </w:rPr>
      </w:pPr>
    </w:p>
    <w:p w:rsidR="006610FD" w:rsidRPr="0038108D" w:rsidRDefault="006610FD" w:rsidP="006610FD">
      <w:pPr>
        <w:pStyle w:val="ListParagraph"/>
        <w:numPr>
          <w:ilvl w:val="0"/>
          <w:numId w:val="9"/>
        </w:numPr>
        <w:spacing w:after="240" w:line="240" w:lineRule="auto"/>
        <w:ind w:left="540"/>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6610FD" w:rsidRPr="0038108D" w:rsidRDefault="006610FD" w:rsidP="006610FD">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6610FD" w:rsidRPr="0038108D" w:rsidRDefault="006610FD" w:rsidP="006610FD">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6610FD" w:rsidRPr="0038108D" w:rsidRDefault="006610FD" w:rsidP="006610F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6610FD" w:rsidRPr="0038108D" w:rsidRDefault="006610FD" w:rsidP="006610F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6610FD" w:rsidRPr="0038108D" w:rsidRDefault="006610FD" w:rsidP="006610FD">
      <w:pPr>
        <w:numPr>
          <w:ilvl w:val="0"/>
          <w:numId w:val="9"/>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6610FD" w:rsidRPr="0038108D" w:rsidRDefault="006610FD" w:rsidP="006610FD">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6610FD" w:rsidRPr="0038108D" w:rsidRDefault="006610FD" w:rsidP="006610FD">
      <w:pPr>
        <w:pStyle w:val="ListParagraph"/>
        <w:jc w:val="both"/>
        <w:rPr>
          <w:rFonts w:ascii="Rockwell" w:hAnsi="Rockwell"/>
          <w:sz w:val="8"/>
          <w:szCs w:val="8"/>
        </w:rPr>
      </w:pPr>
    </w:p>
    <w:p w:rsidR="006610FD" w:rsidRPr="0038108D" w:rsidRDefault="006610FD" w:rsidP="006610FD">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6610FD" w:rsidRPr="0038108D" w:rsidRDefault="006610FD" w:rsidP="006610FD">
      <w:pPr>
        <w:pStyle w:val="ListParagraph"/>
        <w:jc w:val="both"/>
        <w:rPr>
          <w:rFonts w:ascii="Rockwell" w:hAnsi="Rockwell"/>
          <w:lang w:val="en-IN"/>
        </w:rPr>
      </w:pPr>
    </w:p>
    <w:p w:rsidR="006610FD" w:rsidRPr="0038108D" w:rsidRDefault="006610FD" w:rsidP="006610FD">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6610FD" w:rsidRPr="0038108D" w:rsidRDefault="006610FD" w:rsidP="006610FD">
      <w:pPr>
        <w:pStyle w:val="ListParagraph"/>
        <w:jc w:val="both"/>
        <w:rPr>
          <w:rFonts w:ascii="Rockwell" w:hAnsi="Rockwell" w:cs="Arial"/>
          <w:sz w:val="20"/>
        </w:rPr>
      </w:pPr>
    </w:p>
    <w:p w:rsidR="006610FD" w:rsidRPr="0038108D" w:rsidRDefault="006610FD" w:rsidP="006610FD">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6610FD" w:rsidRPr="0038108D" w:rsidRDefault="006610FD" w:rsidP="006610FD">
      <w:pPr>
        <w:numPr>
          <w:ilvl w:val="0"/>
          <w:numId w:val="9"/>
        </w:numPr>
        <w:spacing w:after="0" w:line="240" w:lineRule="auto"/>
        <w:ind w:left="450"/>
        <w:jc w:val="both"/>
        <w:rPr>
          <w:rFonts w:ascii="Rockwell" w:hAnsi="Rockwell"/>
        </w:rPr>
      </w:pPr>
      <w:r w:rsidRPr="0038108D">
        <w:rPr>
          <w:rFonts w:ascii="Rockwell" w:hAnsi="Rockwell"/>
        </w:rPr>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6610FD" w:rsidRPr="0038108D" w:rsidRDefault="006610FD" w:rsidP="006610FD">
      <w:pPr>
        <w:spacing w:after="0" w:line="240" w:lineRule="auto"/>
        <w:ind w:left="450"/>
        <w:jc w:val="both"/>
        <w:rPr>
          <w:rFonts w:ascii="Rockwell" w:hAnsi="Rockwell"/>
        </w:rPr>
      </w:pPr>
    </w:p>
    <w:p w:rsidR="006610FD" w:rsidRPr="0038108D" w:rsidRDefault="006610FD" w:rsidP="006610FD">
      <w:pPr>
        <w:numPr>
          <w:ilvl w:val="0"/>
          <w:numId w:val="9"/>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6610FD" w:rsidRPr="0038108D" w:rsidRDefault="006610FD" w:rsidP="006610FD">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6610FD" w:rsidRPr="0038108D" w:rsidRDefault="006610FD" w:rsidP="006610FD">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6610FD" w:rsidRPr="0038108D" w:rsidRDefault="006610FD" w:rsidP="006610FD">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6610FD" w:rsidRPr="0038108D" w:rsidRDefault="006610FD" w:rsidP="006610FD">
      <w:pPr>
        <w:jc w:val="both"/>
        <w:rPr>
          <w:rFonts w:ascii="Rockwell" w:hAnsi="Rockwell"/>
          <w:color w:val="000000"/>
          <w:sz w:val="2"/>
        </w:rPr>
      </w:pPr>
    </w:p>
    <w:p w:rsidR="006610FD" w:rsidRPr="0038108D" w:rsidRDefault="006610FD" w:rsidP="006610FD">
      <w:pPr>
        <w:pStyle w:val="ListParagraph"/>
        <w:numPr>
          <w:ilvl w:val="0"/>
          <w:numId w:val="9"/>
        </w:numPr>
        <w:ind w:left="540"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6610FD" w:rsidRPr="0038108D" w:rsidRDefault="006610FD" w:rsidP="006610FD">
      <w:pPr>
        <w:pStyle w:val="ListParagraph"/>
        <w:rPr>
          <w:rFonts w:ascii="Rockwell" w:hAnsi="Rockwell" w:cs="Arial"/>
          <w:color w:val="000000" w:themeColor="text1"/>
          <w:sz w:val="10"/>
        </w:rPr>
      </w:pPr>
    </w:p>
    <w:p w:rsidR="006610FD" w:rsidRPr="0038108D" w:rsidRDefault="006610FD" w:rsidP="006610F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6610FD" w:rsidRPr="0038108D" w:rsidRDefault="006610FD" w:rsidP="006610FD">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6610FD" w:rsidRPr="0038108D" w:rsidRDefault="006610FD" w:rsidP="006610F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6610FD" w:rsidRPr="0038108D" w:rsidRDefault="006610FD" w:rsidP="006610F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6610FD" w:rsidRPr="0038108D" w:rsidRDefault="006610FD" w:rsidP="006610F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6610FD" w:rsidRPr="0038108D" w:rsidRDefault="006610FD" w:rsidP="006610FD">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6610FD" w:rsidRPr="0038108D" w:rsidRDefault="006610FD" w:rsidP="006610FD">
      <w:pPr>
        <w:pStyle w:val="ListParagraph"/>
        <w:spacing w:after="0" w:line="240" w:lineRule="auto"/>
        <w:jc w:val="both"/>
        <w:rPr>
          <w:rFonts w:ascii="Rockwell" w:hAnsi="Rockwell" w:cs="Arial"/>
          <w:b/>
          <w:color w:val="000000" w:themeColor="text1"/>
        </w:rPr>
      </w:pPr>
    </w:p>
    <w:p w:rsidR="006610FD" w:rsidRPr="0038108D" w:rsidRDefault="006610FD" w:rsidP="006610FD">
      <w:pPr>
        <w:pStyle w:val="ListParagraph"/>
        <w:spacing w:after="0" w:line="240" w:lineRule="auto"/>
        <w:jc w:val="both"/>
        <w:rPr>
          <w:rFonts w:ascii="Rockwell" w:hAnsi="Rockwell" w:cs="Arial"/>
          <w:b/>
          <w:color w:val="000000" w:themeColor="text1"/>
        </w:rPr>
      </w:pPr>
    </w:p>
    <w:p w:rsidR="006610FD" w:rsidRPr="0038108D" w:rsidRDefault="006610FD" w:rsidP="006610FD">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Pr="0038108D">
        <w:rPr>
          <w:rFonts w:ascii="Rockwell" w:hAnsi="Rockwell" w:cs="Arial"/>
          <w:b/>
          <w:bCs/>
          <w:color w:val="000000" w:themeColor="text1"/>
        </w:rPr>
        <w:t>[C.MATHIVANAN]</w:t>
      </w:r>
    </w:p>
    <w:p w:rsidR="006610FD" w:rsidRPr="0038108D" w:rsidRDefault="006610FD" w:rsidP="006610FD">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6610FD" w:rsidRPr="0038108D" w:rsidRDefault="006610FD" w:rsidP="006610FD">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6610FD" w:rsidRPr="0038108D" w:rsidRDefault="006610FD" w:rsidP="006610FD">
      <w:pPr>
        <w:spacing w:after="0" w:line="240" w:lineRule="auto"/>
        <w:ind w:left="4320"/>
        <w:jc w:val="both"/>
        <w:rPr>
          <w:rFonts w:ascii="Rockwell" w:hAnsi="Rockwell" w:cs="Arial"/>
          <w:b/>
          <w:color w:val="000000" w:themeColor="text1"/>
        </w:rPr>
      </w:pPr>
    </w:p>
    <w:p w:rsidR="006610FD" w:rsidRPr="0038108D" w:rsidRDefault="006610FD" w:rsidP="006610FD">
      <w:pPr>
        <w:spacing w:after="0" w:line="240" w:lineRule="auto"/>
        <w:ind w:left="4320"/>
        <w:jc w:val="both"/>
        <w:rPr>
          <w:rFonts w:ascii="Rockwell" w:hAnsi="Rockwell" w:cs="Arial"/>
          <w:b/>
          <w:color w:val="000000" w:themeColor="text1"/>
        </w:rPr>
      </w:pPr>
    </w:p>
    <w:p w:rsidR="006610FD" w:rsidRPr="00A456D6" w:rsidRDefault="006610FD" w:rsidP="006610FD">
      <w:pPr>
        <w:spacing w:after="0" w:line="240" w:lineRule="auto"/>
        <w:ind w:left="4320"/>
        <w:jc w:val="both"/>
        <w:rPr>
          <w:rFonts w:ascii="Rockwell" w:hAnsi="Rockwell" w:cs="Arial"/>
          <w:b/>
          <w:color w:val="000000" w:themeColor="text1"/>
        </w:rPr>
      </w:pPr>
    </w:p>
    <w:p w:rsidR="006610FD" w:rsidRPr="00A456D6" w:rsidRDefault="006610FD" w:rsidP="006610FD">
      <w:pPr>
        <w:spacing w:after="0" w:line="240" w:lineRule="auto"/>
        <w:ind w:left="4320"/>
        <w:jc w:val="both"/>
        <w:rPr>
          <w:rFonts w:ascii="Rockwell" w:hAnsi="Rockwell" w:cs="Arial"/>
          <w:b/>
          <w:color w:val="000000" w:themeColor="text1"/>
        </w:rPr>
      </w:pPr>
    </w:p>
    <w:p w:rsidR="006610FD" w:rsidRDefault="006610FD" w:rsidP="006610FD">
      <w:pPr>
        <w:spacing w:after="0" w:line="240" w:lineRule="auto"/>
        <w:ind w:left="4320"/>
        <w:jc w:val="both"/>
        <w:rPr>
          <w:rFonts w:ascii="Rockwell" w:hAnsi="Rockwell" w:cs="Arial"/>
          <w:b/>
          <w:color w:val="000000" w:themeColor="text1"/>
        </w:rPr>
      </w:pPr>
    </w:p>
    <w:p w:rsidR="00F00084" w:rsidRPr="008668CA" w:rsidRDefault="00F00084" w:rsidP="006610FD">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9C68C0" w:rsidRDefault="009C68C0" w:rsidP="00CA770C">
      <w:pPr>
        <w:spacing w:after="0" w:line="240" w:lineRule="auto"/>
        <w:jc w:val="right"/>
        <w:rPr>
          <w:rFonts w:asciiTheme="majorHAnsi" w:hAnsiTheme="majorHAnsi" w:cs="Arial"/>
          <w:b/>
          <w:color w:val="000000" w:themeColor="text1"/>
        </w:rPr>
      </w:pPr>
    </w:p>
    <w:p w:rsidR="009C68C0" w:rsidRDefault="009C68C0" w:rsidP="00CA770C">
      <w:pPr>
        <w:spacing w:after="0" w:line="240" w:lineRule="auto"/>
        <w:jc w:val="right"/>
        <w:rPr>
          <w:rFonts w:asciiTheme="majorHAnsi" w:hAnsiTheme="majorHAnsi" w:cs="Arial"/>
          <w:b/>
          <w:color w:val="000000" w:themeColor="text1"/>
        </w:rPr>
      </w:pPr>
    </w:p>
    <w:p w:rsidR="009C68C0" w:rsidRDefault="009C68C0" w:rsidP="00CA770C">
      <w:pPr>
        <w:spacing w:after="0" w:line="240" w:lineRule="auto"/>
        <w:jc w:val="right"/>
        <w:rPr>
          <w:rFonts w:asciiTheme="majorHAnsi" w:hAnsiTheme="majorHAnsi" w:cs="Arial"/>
          <w:b/>
          <w:color w:val="000000" w:themeColor="text1"/>
        </w:rPr>
      </w:pPr>
    </w:p>
    <w:p w:rsidR="009C68C0" w:rsidRDefault="009C68C0" w:rsidP="00CA770C">
      <w:pPr>
        <w:spacing w:after="0" w:line="240" w:lineRule="auto"/>
        <w:jc w:val="right"/>
        <w:rPr>
          <w:rFonts w:asciiTheme="majorHAnsi" w:hAnsiTheme="majorHAnsi" w:cs="Arial"/>
          <w:b/>
          <w:color w:val="000000" w:themeColor="text1"/>
        </w:rPr>
      </w:pPr>
    </w:p>
    <w:p w:rsidR="009C68C0" w:rsidRDefault="009C68C0" w:rsidP="00CA770C">
      <w:pPr>
        <w:spacing w:after="0" w:line="240" w:lineRule="auto"/>
        <w:jc w:val="right"/>
        <w:rPr>
          <w:rFonts w:asciiTheme="majorHAnsi" w:hAnsiTheme="majorHAnsi" w:cs="Arial"/>
          <w:b/>
          <w:color w:val="000000" w:themeColor="text1"/>
        </w:rPr>
      </w:pPr>
    </w:p>
    <w:p w:rsidR="009C68C0" w:rsidRPr="008668CA" w:rsidRDefault="009C68C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796018">
      <w:pPr>
        <w:spacing w:after="0" w:line="240" w:lineRule="auto"/>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F24DBF" w:rsidRPr="00C86A9E" w:rsidRDefault="00F24DBF" w:rsidP="000A2ED0">
      <w:pPr>
        <w:pStyle w:val="ListParagraph"/>
        <w:spacing w:after="0" w:line="240" w:lineRule="auto"/>
        <w:jc w:val="both"/>
        <w:rPr>
          <w:rFonts w:asciiTheme="majorHAnsi" w:hAnsiTheme="majorHAnsi" w:cs="Arial"/>
          <w:b/>
          <w:sz w:val="24"/>
          <w:szCs w:val="24"/>
        </w:rPr>
      </w:pPr>
      <w:r w:rsidRPr="00F24DBF">
        <w:rPr>
          <w:rFonts w:asciiTheme="majorHAnsi" w:hAnsiTheme="majorHAnsi" w:cs="Arial"/>
          <w:sz w:val="24"/>
          <w:szCs w:val="24"/>
        </w:rPr>
        <w:t xml:space="preserve">  </w:t>
      </w:r>
    </w:p>
    <w:p w:rsidR="00C86A9E" w:rsidRPr="00F24DBF" w:rsidRDefault="00C86A9E" w:rsidP="006D3E13">
      <w:pPr>
        <w:pStyle w:val="ListParagraph"/>
        <w:spacing w:after="0" w:line="360" w:lineRule="auto"/>
        <w:jc w:val="both"/>
        <w:rPr>
          <w:rFonts w:asciiTheme="majorHAnsi" w:hAnsiTheme="majorHAnsi" w:cs="Arial"/>
          <w:b/>
          <w:sz w:val="24"/>
          <w:szCs w:val="24"/>
        </w:rPr>
      </w:pPr>
    </w:p>
    <w:p w:rsidR="00CF70F6" w:rsidRPr="00CF70F6" w:rsidRDefault="00CF70F6" w:rsidP="00CF70F6">
      <w:pPr>
        <w:pStyle w:val="ListParagraph"/>
        <w:numPr>
          <w:ilvl w:val="0"/>
          <w:numId w:val="21"/>
        </w:numPr>
        <w:spacing w:after="0" w:line="240" w:lineRule="auto"/>
        <w:rPr>
          <w:rFonts w:cstheme="minorHAnsi"/>
          <w:sz w:val="24"/>
          <w:szCs w:val="24"/>
        </w:rPr>
      </w:pPr>
      <w:r w:rsidRPr="009A1FA9">
        <w:rPr>
          <w:rFonts w:ascii="Cambria" w:hAnsi="Cambria" w:cs="Arial"/>
          <w:color w:val="000000"/>
          <w:sz w:val="24"/>
          <w:szCs w:val="24"/>
        </w:rPr>
        <w:t xml:space="preserve">  </w:t>
      </w:r>
      <w:r>
        <w:rPr>
          <w:rFonts w:ascii="Cambria" w:hAnsi="Cambria" w:cs="Arial"/>
          <w:color w:val="000000"/>
          <w:sz w:val="24"/>
          <w:szCs w:val="24"/>
        </w:rPr>
        <w:t xml:space="preserve">  Bidder should submit previous  purchase order copy  as a proof of being supplied  similar items   to any of the companies during current/   last 3 financial years ending with 31.03.202</w:t>
      </w:r>
      <w:r w:rsidR="0079716B">
        <w:rPr>
          <w:rFonts w:ascii="Cambria" w:hAnsi="Cambria" w:cs="Arial"/>
          <w:color w:val="000000"/>
          <w:sz w:val="24"/>
          <w:szCs w:val="24"/>
        </w:rPr>
        <w:t>4</w:t>
      </w:r>
      <w:r>
        <w:rPr>
          <w:rFonts w:ascii="Cambria" w:hAnsi="Cambria" w:cs="Arial"/>
          <w:color w:val="000000"/>
          <w:sz w:val="24"/>
          <w:szCs w:val="24"/>
        </w:rPr>
        <w:t xml:space="preserve"> along with part-1 of their. Failing which offer shall be rejected.</w:t>
      </w:r>
    </w:p>
    <w:p w:rsidR="007F7B43" w:rsidRPr="00594D74" w:rsidRDefault="007F7B43" w:rsidP="00594D74">
      <w:pPr>
        <w:pStyle w:val="ListParagraph"/>
        <w:rPr>
          <w:rFonts w:asciiTheme="majorHAnsi" w:hAnsiTheme="majorHAnsi"/>
          <w:sz w:val="24"/>
          <w:szCs w:val="24"/>
        </w:rPr>
      </w:pPr>
    </w:p>
    <w:p w:rsidR="00DE7F7C" w:rsidRPr="008668CA" w:rsidRDefault="00DE7F7C" w:rsidP="005F354C">
      <w:pPr>
        <w:spacing w:after="0" w:line="600" w:lineRule="auto"/>
        <w:jc w:val="both"/>
        <w:rPr>
          <w:rFonts w:asciiTheme="majorHAnsi" w:hAnsiTheme="majorHAnsi" w:cs="Arial"/>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6610FD" w:rsidRPr="0038108D" w:rsidRDefault="006610FD" w:rsidP="006610FD">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[C.MATHIVANAN]</w:t>
      </w:r>
    </w:p>
    <w:p w:rsidR="00022CBE" w:rsidRPr="008668CA" w:rsidRDefault="006610FD" w:rsidP="006610FD">
      <w:pPr>
        <w:spacing w:after="0" w:line="360" w:lineRule="auto"/>
        <w:jc w:val="right"/>
        <w:rPr>
          <w:rFonts w:asciiTheme="majorHAnsi" w:hAnsiTheme="majorHAnsi" w:cs="Arial"/>
          <w:color w:val="000000" w:themeColor="text1"/>
        </w:rPr>
      </w:pPr>
      <w:r w:rsidRPr="0038108D">
        <w:rPr>
          <w:rFonts w:ascii="Rockwell" w:hAnsi="Rockwell" w:cs="Arial"/>
          <w:b/>
          <w:bCs/>
          <w:color w:val="000000" w:themeColor="text1"/>
        </w:rPr>
        <w:t>DGM (PURCHASE</w:t>
      </w: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7E4091"/>
    <w:multiLevelType w:val="hybridMultilevel"/>
    <w:tmpl w:val="7EE0E4C2"/>
    <w:lvl w:ilvl="0" w:tplc="A8507698">
      <w:start w:val="1"/>
      <w:numFmt w:val="decimal"/>
      <w:lvlText w:val="%1."/>
      <w:lvlJc w:val="right"/>
      <w:pPr>
        <w:ind w:left="720" w:hanging="360"/>
      </w:pPr>
      <w:rPr>
        <w:rFonts w:asciiTheme="majorHAnsi" w:eastAsiaTheme="minorEastAsia" w:hAnsiTheme="majorHAnsi" w:cs="Arial"/>
        <w:b w:val="0"/>
        <w:sz w:val="24"/>
        <w:szCs w:val="24"/>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EDC2E1F"/>
    <w:multiLevelType w:val="hybridMultilevel"/>
    <w:tmpl w:val="11AAE9B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6DD30651"/>
    <w:multiLevelType w:val="multilevel"/>
    <w:tmpl w:val="DA1A9E20"/>
    <w:lvl w:ilvl="0">
      <w:start w:val="1"/>
      <w:numFmt w:val="decimal"/>
      <w:lvlText w:val="%1)"/>
      <w:lvlJc w:val="left"/>
      <w:pPr>
        <w:tabs>
          <w:tab w:val="num" w:pos="432"/>
        </w:tabs>
        <w:ind w:left="432" w:hanging="432"/>
      </w:pPr>
      <w:rPr>
        <w:b/>
        <w:i w:val="0"/>
        <w:u w:val="none"/>
      </w:rPr>
    </w:lvl>
    <w:lvl w:ilvl="1">
      <w:start w:val="1"/>
      <w:numFmt w:val="decimal"/>
      <w:lvlText w:val="%2)"/>
      <w:lvlJc w:val="left"/>
      <w:pPr>
        <w:tabs>
          <w:tab w:val="num" w:pos="972"/>
        </w:tabs>
        <w:ind w:left="972" w:hanging="432"/>
      </w:pPr>
      <w:rPr>
        <w:rFonts w:ascii="Cambria" w:eastAsiaTheme="minorEastAsia" w:hAnsi="Cambria" w:cs="Arial"/>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955A2CE0"/>
    <w:lvl w:ilvl="0" w:tplc="F8405894">
      <w:start w:val="1"/>
      <w:numFmt w:val="decimal"/>
      <w:lvlText w:val="%1)"/>
      <w:lvlJc w:val="left"/>
      <w:pPr>
        <w:ind w:left="72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ED0431"/>
    <w:multiLevelType w:val="hybridMultilevel"/>
    <w:tmpl w:val="53821B8A"/>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1"/>
  </w:num>
  <w:num w:numId="3">
    <w:abstractNumId w:val="11"/>
  </w:num>
  <w:num w:numId="4">
    <w:abstractNumId w:val="22"/>
  </w:num>
  <w:num w:numId="5">
    <w:abstractNumId w:val="5"/>
  </w:num>
  <w:num w:numId="6">
    <w:abstractNumId w:val="30"/>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8"/>
  </w:num>
  <w:num w:numId="15">
    <w:abstractNumId w:val="10"/>
  </w:num>
  <w:num w:numId="16">
    <w:abstractNumId w:val="9"/>
  </w:num>
  <w:num w:numId="17">
    <w:abstractNumId w:val="31"/>
  </w:num>
  <w:num w:numId="18">
    <w:abstractNumId w:val="1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9"/>
  </w:num>
  <w:num w:numId="22">
    <w:abstractNumId w:val="15"/>
  </w:num>
  <w:num w:numId="23">
    <w:abstractNumId w:val="8"/>
  </w:num>
  <w:num w:numId="24">
    <w:abstractNumId w:val="20"/>
  </w:num>
  <w:num w:numId="25">
    <w:abstractNumId w:val="26"/>
  </w:num>
  <w:num w:numId="26">
    <w:abstractNumId w:val="6"/>
  </w:num>
  <w:num w:numId="27">
    <w:abstractNumId w:val="24"/>
  </w:num>
  <w:num w:numId="28">
    <w:abstractNumId w:val="1"/>
  </w:num>
  <w:num w:numId="29">
    <w:abstractNumId w:val="0"/>
  </w:num>
  <w:num w:numId="30">
    <w:abstractNumId w:val="23"/>
  </w:num>
  <w:num w:numId="31">
    <w:abstractNumId w:val="16"/>
  </w:num>
  <w:num w:numId="32">
    <w:abstractNumId w:val="7"/>
  </w:num>
  <w:num w:numId="33">
    <w:abstractNumId w:val="17"/>
  </w:num>
  <w:num w:numId="34">
    <w:abstractNumId w:val="34"/>
  </w:num>
  <w:num w:numId="35">
    <w:abstractNumId w:val="32"/>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2037"/>
    <w:rsid w:val="000434A3"/>
    <w:rsid w:val="000450F1"/>
    <w:rsid w:val="00045165"/>
    <w:rsid w:val="00051E3C"/>
    <w:rsid w:val="00056DC5"/>
    <w:rsid w:val="0005708B"/>
    <w:rsid w:val="00070C6E"/>
    <w:rsid w:val="000726A9"/>
    <w:rsid w:val="00072D6F"/>
    <w:rsid w:val="00074AD1"/>
    <w:rsid w:val="00074B7A"/>
    <w:rsid w:val="00077EA2"/>
    <w:rsid w:val="00080FD5"/>
    <w:rsid w:val="000839A8"/>
    <w:rsid w:val="00085D0B"/>
    <w:rsid w:val="000862ED"/>
    <w:rsid w:val="000924D5"/>
    <w:rsid w:val="0009595A"/>
    <w:rsid w:val="00096955"/>
    <w:rsid w:val="000A2B32"/>
    <w:rsid w:val="000A2ED0"/>
    <w:rsid w:val="000A5B2E"/>
    <w:rsid w:val="000A6901"/>
    <w:rsid w:val="000A73F4"/>
    <w:rsid w:val="000A7BF9"/>
    <w:rsid w:val="000B2E2A"/>
    <w:rsid w:val="000B4533"/>
    <w:rsid w:val="000B4F92"/>
    <w:rsid w:val="000C1C27"/>
    <w:rsid w:val="000C2080"/>
    <w:rsid w:val="000C4310"/>
    <w:rsid w:val="000C7017"/>
    <w:rsid w:val="000E002C"/>
    <w:rsid w:val="000E0441"/>
    <w:rsid w:val="000E18AE"/>
    <w:rsid w:val="000E77A4"/>
    <w:rsid w:val="000F0834"/>
    <w:rsid w:val="000F23B8"/>
    <w:rsid w:val="000F3786"/>
    <w:rsid w:val="000F6CB7"/>
    <w:rsid w:val="001126FA"/>
    <w:rsid w:val="00115C64"/>
    <w:rsid w:val="00122CB1"/>
    <w:rsid w:val="00130CE6"/>
    <w:rsid w:val="00133EE3"/>
    <w:rsid w:val="00144437"/>
    <w:rsid w:val="001447E5"/>
    <w:rsid w:val="00152481"/>
    <w:rsid w:val="00152FB3"/>
    <w:rsid w:val="001639F5"/>
    <w:rsid w:val="0017010F"/>
    <w:rsid w:val="00186708"/>
    <w:rsid w:val="00191A21"/>
    <w:rsid w:val="00194C63"/>
    <w:rsid w:val="00195130"/>
    <w:rsid w:val="001A2987"/>
    <w:rsid w:val="001A66B7"/>
    <w:rsid w:val="001B3FC8"/>
    <w:rsid w:val="001B780A"/>
    <w:rsid w:val="001C1CD2"/>
    <w:rsid w:val="001D2B43"/>
    <w:rsid w:val="001E0FFB"/>
    <w:rsid w:val="001E2581"/>
    <w:rsid w:val="001E562D"/>
    <w:rsid w:val="001E6A6D"/>
    <w:rsid w:val="001F0BC6"/>
    <w:rsid w:val="001F488C"/>
    <w:rsid w:val="001F514A"/>
    <w:rsid w:val="0020339A"/>
    <w:rsid w:val="00203708"/>
    <w:rsid w:val="00204FCA"/>
    <w:rsid w:val="00205D49"/>
    <w:rsid w:val="002267FF"/>
    <w:rsid w:val="002303F3"/>
    <w:rsid w:val="00231233"/>
    <w:rsid w:val="0023469A"/>
    <w:rsid w:val="002350BF"/>
    <w:rsid w:val="00235EFE"/>
    <w:rsid w:val="0024296B"/>
    <w:rsid w:val="002442A6"/>
    <w:rsid w:val="00254A1C"/>
    <w:rsid w:val="0026301F"/>
    <w:rsid w:val="00264583"/>
    <w:rsid w:val="00281B36"/>
    <w:rsid w:val="002875F6"/>
    <w:rsid w:val="002A0F84"/>
    <w:rsid w:val="002A5789"/>
    <w:rsid w:val="002B1AEB"/>
    <w:rsid w:val="002B68C2"/>
    <w:rsid w:val="002C5288"/>
    <w:rsid w:val="002D0B15"/>
    <w:rsid w:val="002D116B"/>
    <w:rsid w:val="002D3865"/>
    <w:rsid w:val="002D3D6C"/>
    <w:rsid w:val="002E28D1"/>
    <w:rsid w:val="002E2A8E"/>
    <w:rsid w:val="002E6C7B"/>
    <w:rsid w:val="002F3F35"/>
    <w:rsid w:val="002F4B50"/>
    <w:rsid w:val="00300D18"/>
    <w:rsid w:val="003030EE"/>
    <w:rsid w:val="00305218"/>
    <w:rsid w:val="00313790"/>
    <w:rsid w:val="003147EE"/>
    <w:rsid w:val="0032047B"/>
    <w:rsid w:val="00332779"/>
    <w:rsid w:val="00333024"/>
    <w:rsid w:val="0033320C"/>
    <w:rsid w:val="003366A8"/>
    <w:rsid w:val="00337B7E"/>
    <w:rsid w:val="00340AEE"/>
    <w:rsid w:val="00340C46"/>
    <w:rsid w:val="00341F33"/>
    <w:rsid w:val="00343568"/>
    <w:rsid w:val="00353BFB"/>
    <w:rsid w:val="0036115A"/>
    <w:rsid w:val="003678C0"/>
    <w:rsid w:val="00376390"/>
    <w:rsid w:val="0037681F"/>
    <w:rsid w:val="00391CD1"/>
    <w:rsid w:val="003B7D81"/>
    <w:rsid w:val="003C063F"/>
    <w:rsid w:val="003C626E"/>
    <w:rsid w:val="003C7BE6"/>
    <w:rsid w:val="003D5D40"/>
    <w:rsid w:val="003E44B4"/>
    <w:rsid w:val="003E466E"/>
    <w:rsid w:val="003E60CA"/>
    <w:rsid w:val="003F1BD9"/>
    <w:rsid w:val="003F50BB"/>
    <w:rsid w:val="003F7066"/>
    <w:rsid w:val="004170F9"/>
    <w:rsid w:val="00431056"/>
    <w:rsid w:val="00432F66"/>
    <w:rsid w:val="004353AE"/>
    <w:rsid w:val="00435903"/>
    <w:rsid w:val="00435C95"/>
    <w:rsid w:val="00437FD1"/>
    <w:rsid w:val="00450F15"/>
    <w:rsid w:val="00461C37"/>
    <w:rsid w:val="00461C3B"/>
    <w:rsid w:val="00467188"/>
    <w:rsid w:val="004671D9"/>
    <w:rsid w:val="004A78E4"/>
    <w:rsid w:val="004B6E3B"/>
    <w:rsid w:val="004C76AF"/>
    <w:rsid w:val="004C7DBD"/>
    <w:rsid w:val="004D1523"/>
    <w:rsid w:val="004D42D5"/>
    <w:rsid w:val="004E52DD"/>
    <w:rsid w:val="004E70F4"/>
    <w:rsid w:val="004F2257"/>
    <w:rsid w:val="004F539A"/>
    <w:rsid w:val="00504A4B"/>
    <w:rsid w:val="00510B0E"/>
    <w:rsid w:val="00514CE6"/>
    <w:rsid w:val="00521C22"/>
    <w:rsid w:val="00526679"/>
    <w:rsid w:val="00526832"/>
    <w:rsid w:val="00530373"/>
    <w:rsid w:val="00531868"/>
    <w:rsid w:val="005413EA"/>
    <w:rsid w:val="0054231E"/>
    <w:rsid w:val="00544234"/>
    <w:rsid w:val="005506C7"/>
    <w:rsid w:val="005618A2"/>
    <w:rsid w:val="00564C28"/>
    <w:rsid w:val="00566940"/>
    <w:rsid w:val="00577F1C"/>
    <w:rsid w:val="00582AA2"/>
    <w:rsid w:val="005831D7"/>
    <w:rsid w:val="00584148"/>
    <w:rsid w:val="005908F0"/>
    <w:rsid w:val="00594D74"/>
    <w:rsid w:val="005978AF"/>
    <w:rsid w:val="005A227B"/>
    <w:rsid w:val="005C1539"/>
    <w:rsid w:val="005C7147"/>
    <w:rsid w:val="005D7214"/>
    <w:rsid w:val="005E2611"/>
    <w:rsid w:val="005F06EE"/>
    <w:rsid w:val="005F354C"/>
    <w:rsid w:val="005F491F"/>
    <w:rsid w:val="005F64CB"/>
    <w:rsid w:val="005F6678"/>
    <w:rsid w:val="006000EF"/>
    <w:rsid w:val="006010B3"/>
    <w:rsid w:val="006126F4"/>
    <w:rsid w:val="006210CE"/>
    <w:rsid w:val="00635186"/>
    <w:rsid w:val="006413DB"/>
    <w:rsid w:val="00642A33"/>
    <w:rsid w:val="00647BF5"/>
    <w:rsid w:val="006510AB"/>
    <w:rsid w:val="00652FA0"/>
    <w:rsid w:val="0065496F"/>
    <w:rsid w:val="00654A2D"/>
    <w:rsid w:val="006610FD"/>
    <w:rsid w:val="006671B6"/>
    <w:rsid w:val="00674A74"/>
    <w:rsid w:val="00676990"/>
    <w:rsid w:val="00690959"/>
    <w:rsid w:val="00696CC2"/>
    <w:rsid w:val="006A0117"/>
    <w:rsid w:val="006A7854"/>
    <w:rsid w:val="006B2580"/>
    <w:rsid w:val="006B2AA7"/>
    <w:rsid w:val="006B70BB"/>
    <w:rsid w:val="006D3E13"/>
    <w:rsid w:val="006D40D4"/>
    <w:rsid w:val="006D4C6F"/>
    <w:rsid w:val="006E3FB3"/>
    <w:rsid w:val="006E5089"/>
    <w:rsid w:val="006E68DE"/>
    <w:rsid w:val="0070176A"/>
    <w:rsid w:val="007121C9"/>
    <w:rsid w:val="00713454"/>
    <w:rsid w:val="007262D2"/>
    <w:rsid w:val="00726DB6"/>
    <w:rsid w:val="0075331C"/>
    <w:rsid w:val="00760D77"/>
    <w:rsid w:val="00762BED"/>
    <w:rsid w:val="007653E7"/>
    <w:rsid w:val="0076767D"/>
    <w:rsid w:val="00775CEB"/>
    <w:rsid w:val="00784278"/>
    <w:rsid w:val="00785049"/>
    <w:rsid w:val="007870A8"/>
    <w:rsid w:val="00794066"/>
    <w:rsid w:val="00796018"/>
    <w:rsid w:val="0079716B"/>
    <w:rsid w:val="007A3D45"/>
    <w:rsid w:val="007A534F"/>
    <w:rsid w:val="007B4B30"/>
    <w:rsid w:val="007B5991"/>
    <w:rsid w:val="007B5ECD"/>
    <w:rsid w:val="007B6D0E"/>
    <w:rsid w:val="007C36D3"/>
    <w:rsid w:val="007D3B8F"/>
    <w:rsid w:val="007D6E24"/>
    <w:rsid w:val="007E4633"/>
    <w:rsid w:val="007F19C6"/>
    <w:rsid w:val="007F1B9F"/>
    <w:rsid w:val="007F3DB4"/>
    <w:rsid w:val="007F7B43"/>
    <w:rsid w:val="0080405A"/>
    <w:rsid w:val="00813E4B"/>
    <w:rsid w:val="00834631"/>
    <w:rsid w:val="00834A8F"/>
    <w:rsid w:val="00834DC1"/>
    <w:rsid w:val="00836C74"/>
    <w:rsid w:val="00836E7F"/>
    <w:rsid w:val="00837501"/>
    <w:rsid w:val="00845D0B"/>
    <w:rsid w:val="00862A2B"/>
    <w:rsid w:val="008668CA"/>
    <w:rsid w:val="00875BB5"/>
    <w:rsid w:val="00885BB9"/>
    <w:rsid w:val="008905CE"/>
    <w:rsid w:val="00894E7F"/>
    <w:rsid w:val="008A069C"/>
    <w:rsid w:val="008A204F"/>
    <w:rsid w:val="008B0656"/>
    <w:rsid w:val="008C0F0C"/>
    <w:rsid w:val="008D0575"/>
    <w:rsid w:val="008D1EF2"/>
    <w:rsid w:val="008D23C6"/>
    <w:rsid w:val="008E0FF4"/>
    <w:rsid w:val="008E3286"/>
    <w:rsid w:val="008E5B93"/>
    <w:rsid w:val="008E7055"/>
    <w:rsid w:val="008E7291"/>
    <w:rsid w:val="008F148E"/>
    <w:rsid w:val="009069F6"/>
    <w:rsid w:val="009102F8"/>
    <w:rsid w:val="009113B5"/>
    <w:rsid w:val="00922263"/>
    <w:rsid w:val="0092447B"/>
    <w:rsid w:val="00924506"/>
    <w:rsid w:val="00926142"/>
    <w:rsid w:val="009268B4"/>
    <w:rsid w:val="00926D06"/>
    <w:rsid w:val="0093505E"/>
    <w:rsid w:val="009357E8"/>
    <w:rsid w:val="009408FC"/>
    <w:rsid w:val="00942B4A"/>
    <w:rsid w:val="00957DEB"/>
    <w:rsid w:val="00967B41"/>
    <w:rsid w:val="00994AB9"/>
    <w:rsid w:val="009962F7"/>
    <w:rsid w:val="009A294D"/>
    <w:rsid w:val="009A7483"/>
    <w:rsid w:val="009A751E"/>
    <w:rsid w:val="009B164B"/>
    <w:rsid w:val="009B18E1"/>
    <w:rsid w:val="009B7124"/>
    <w:rsid w:val="009C592E"/>
    <w:rsid w:val="009C68C0"/>
    <w:rsid w:val="009D3E56"/>
    <w:rsid w:val="009D7134"/>
    <w:rsid w:val="009E2735"/>
    <w:rsid w:val="009E3DDE"/>
    <w:rsid w:val="009E52A2"/>
    <w:rsid w:val="009F35B4"/>
    <w:rsid w:val="009F4E79"/>
    <w:rsid w:val="009F57BC"/>
    <w:rsid w:val="009F67A2"/>
    <w:rsid w:val="00A01983"/>
    <w:rsid w:val="00A073D5"/>
    <w:rsid w:val="00A1629C"/>
    <w:rsid w:val="00A17D3C"/>
    <w:rsid w:val="00A21739"/>
    <w:rsid w:val="00A32569"/>
    <w:rsid w:val="00A40616"/>
    <w:rsid w:val="00A43CDF"/>
    <w:rsid w:val="00A4610A"/>
    <w:rsid w:val="00A5019A"/>
    <w:rsid w:val="00A5272B"/>
    <w:rsid w:val="00A7199E"/>
    <w:rsid w:val="00A72AF8"/>
    <w:rsid w:val="00A81B72"/>
    <w:rsid w:val="00A83D5A"/>
    <w:rsid w:val="00A8741C"/>
    <w:rsid w:val="00A914AE"/>
    <w:rsid w:val="00A93B9B"/>
    <w:rsid w:val="00A97A3D"/>
    <w:rsid w:val="00AA6323"/>
    <w:rsid w:val="00AA6909"/>
    <w:rsid w:val="00AB0D32"/>
    <w:rsid w:val="00AC0593"/>
    <w:rsid w:val="00AC603B"/>
    <w:rsid w:val="00AC63BC"/>
    <w:rsid w:val="00AC6785"/>
    <w:rsid w:val="00AD4EF7"/>
    <w:rsid w:val="00AE0D00"/>
    <w:rsid w:val="00AE121F"/>
    <w:rsid w:val="00AE7C01"/>
    <w:rsid w:val="00AF351E"/>
    <w:rsid w:val="00AF4694"/>
    <w:rsid w:val="00B049ED"/>
    <w:rsid w:val="00B06093"/>
    <w:rsid w:val="00B07588"/>
    <w:rsid w:val="00B21E47"/>
    <w:rsid w:val="00B42EB2"/>
    <w:rsid w:val="00B457B7"/>
    <w:rsid w:val="00B45BE1"/>
    <w:rsid w:val="00B46A36"/>
    <w:rsid w:val="00B47590"/>
    <w:rsid w:val="00B51C6E"/>
    <w:rsid w:val="00B523A5"/>
    <w:rsid w:val="00B70765"/>
    <w:rsid w:val="00B83521"/>
    <w:rsid w:val="00B862A6"/>
    <w:rsid w:val="00B90019"/>
    <w:rsid w:val="00B96861"/>
    <w:rsid w:val="00BA3FF7"/>
    <w:rsid w:val="00BB2AF3"/>
    <w:rsid w:val="00BB5F24"/>
    <w:rsid w:val="00BB7924"/>
    <w:rsid w:val="00BC1183"/>
    <w:rsid w:val="00BC33EE"/>
    <w:rsid w:val="00BE070B"/>
    <w:rsid w:val="00BE2006"/>
    <w:rsid w:val="00BE4357"/>
    <w:rsid w:val="00BF06A7"/>
    <w:rsid w:val="00BF2827"/>
    <w:rsid w:val="00BF5464"/>
    <w:rsid w:val="00C04B9C"/>
    <w:rsid w:val="00C142EA"/>
    <w:rsid w:val="00C160C8"/>
    <w:rsid w:val="00C16A69"/>
    <w:rsid w:val="00C20404"/>
    <w:rsid w:val="00C27CF7"/>
    <w:rsid w:val="00C37EC3"/>
    <w:rsid w:val="00C40797"/>
    <w:rsid w:val="00C44140"/>
    <w:rsid w:val="00C46C92"/>
    <w:rsid w:val="00C477C7"/>
    <w:rsid w:val="00C554E7"/>
    <w:rsid w:val="00C6290A"/>
    <w:rsid w:val="00C63AFD"/>
    <w:rsid w:val="00C745FE"/>
    <w:rsid w:val="00C74E98"/>
    <w:rsid w:val="00C80D69"/>
    <w:rsid w:val="00C82453"/>
    <w:rsid w:val="00C82BBC"/>
    <w:rsid w:val="00C84666"/>
    <w:rsid w:val="00C85B95"/>
    <w:rsid w:val="00C86A9E"/>
    <w:rsid w:val="00C976CB"/>
    <w:rsid w:val="00CA0287"/>
    <w:rsid w:val="00CA06CF"/>
    <w:rsid w:val="00CA27B3"/>
    <w:rsid w:val="00CA7174"/>
    <w:rsid w:val="00CA770C"/>
    <w:rsid w:val="00CB3C2F"/>
    <w:rsid w:val="00CC1A65"/>
    <w:rsid w:val="00CC1D16"/>
    <w:rsid w:val="00CC4B00"/>
    <w:rsid w:val="00CC5021"/>
    <w:rsid w:val="00CC52F7"/>
    <w:rsid w:val="00CE70C3"/>
    <w:rsid w:val="00CF70F6"/>
    <w:rsid w:val="00D0317E"/>
    <w:rsid w:val="00D062A0"/>
    <w:rsid w:val="00D06AC3"/>
    <w:rsid w:val="00D205EF"/>
    <w:rsid w:val="00D22583"/>
    <w:rsid w:val="00D30805"/>
    <w:rsid w:val="00D346E9"/>
    <w:rsid w:val="00D35937"/>
    <w:rsid w:val="00D42CEA"/>
    <w:rsid w:val="00D51617"/>
    <w:rsid w:val="00D536D1"/>
    <w:rsid w:val="00D5701B"/>
    <w:rsid w:val="00D5721B"/>
    <w:rsid w:val="00D600C5"/>
    <w:rsid w:val="00D93DB6"/>
    <w:rsid w:val="00D96D77"/>
    <w:rsid w:val="00DA5460"/>
    <w:rsid w:val="00DB16AC"/>
    <w:rsid w:val="00DB3AE6"/>
    <w:rsid w:val="00DC5266"/>
    <w:rsid w:val="00DD1D78"/>
    <w:rsid w:val="00DD2749"/>
    <w:rsid w:val="00DD40E5"/>
    <w:rsid w:val="00DD4442"/>
    <w:rsid w:val="00DD7B37"/>
    <w:rsid w:val="00DE0BE5"/>
    <w:rsid w:val="00DE1F2A"/>
    <w:rsid w:val="00DE28F2"/>
    <w:rsid w:val="00DE2C5A"/>
    <w:rsid w:val="00DE574E"/>
    <w:rsid w:val="00DE7F7C"/>
    <w:rsid w:val="00DF2922"/>
    <w:rsid w:val="00DF5AA3"/>
    <w:rsid w:val="00DF7AB5"/>
    <w:rsid w:val="00E01880"/>
    <w:rsid w:val="00E036EC"/>
    <w:rsid w:val="00E0789D"/>
    <w:rsid w:val="00E10853"/>
    <w:rsid w:val="00E1385A"/>
    <w:rsid w:val="00E15BC4"/>
    <w:rsid w:val="00E175AA"/>
    <w:rsid w:val="00E2000B"/>
    <w:rsid w:val="00E230C5"/>
    <w:rsid w:val="00E307CE"/>
    <w:rsid w:val="00E30B04"/>
    <w:rsid w:val="00E3379B"/>
    <w:rsid w:val="00E553DE"/>
    <w:rsid w:val="00E60BAE"/>
    <w:rsid w:val="00E70BBC"/>
    <w:rsid w:val="00E741D6"/>
    <w:rsid w:val="00E74B32"/>
    <w:rsid w:val="00E766AA"/>
    <w:rsid w:val="00E775DE"/>
    <w:rsid w:val="00E86C3E"/>
    <w:rsid w:val="00E87783"/>
    <w:rsid w:val="00E92B34"/>
    <w:rsid w:val="00E95F1D"/>
    <w:rsid w:val="00EA32F3"/>
    <w:rsid w:val="00EA7D9C"/>
    <w:rsid w:val="00EB1586"/>
    <w:rsid w:val="00EB4122"/>
    <w:rsid w:val="00EB62E0"/>
    <w:rsid w:val="00EB67AC"/>
    <w:rsid w:val="00EC27F8"/>
    <w:rsid w:val="00EC5996"/>
    <w:rsid w:val="00EC67A8"/>
    <w:rsid w:val="00ED73F4"/>
    <w:rsid w:val="00EE1530"/>
    <w:rsid w:val="00EE3EC5"/>
    <w:rsid w:val="00EE7C62"/>
    <w:rsid w:val="00EF1859"/>
    <w:rsid w:val="00EF1A85"/>
    <w:rsid w:val="00F00084"/>
    <w:rsid w:val="00F22553"/>
    <w:rsid w:val="00F24DBF"/>
    <w:rsid w:val="00F263E5"/>
    <w:rsid w:val="00F350F7"/>
    <w:rsid w:val="00F375A3"/>
    <w:rsid w:val="00F50445"/>
    <w:rsid w:val="00F51260"/>
    <w:rsid w:val="00F51C7F"/>
    <w:rsid w:val="00F52C16"/>
    <w:rsid w:val="00F52ECC"/>
    <w:rsid w:val="00F541D0"/>
    <w:rsid w:val="00F5631A"/>
    <w:rsid w:val="00F6252B"/>
    <w:rsid w:val="00F658AB"/>
    <w:rsid w:val="00F74938"/>
    <w:rsid w:val="00F873D8"/>
    <w:rsid w:val="00FA0422"/>
    <w:rsid w:val="00FA2CA4"/>
    <w:rsid w:val="00FA59B4"/>
    <w:rsid w:val="00FB5B28"/>
    <w:rsid w:val="00FC2876"/>
    <w:rsid w:val="00FD1CD6"/>
    <w:rsid w:val="00FD2870"/>
    <w:rsid w:val="00FD3460"/>
    <w:rsid w:val="00FD42FC"/>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6610FD"/>
  </w:style>
</w:styles>
</file>

<file path=word/webSettings.xml><?xml version="1.0" encoding="utf-8"?>
<w:webSettings xmlns:r="http://schemas.openxmlformats.org/officeDocument/2006/relationships" xmlns:w="http://schemas.openxmlformats.org/wordprocessingml/2006/main">
  <w:divs>
    <w:div w:id="6180253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411242695">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503660135">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6</Pages>
  <Words>2245</Words>
  <Characters>12802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396</cp:revision>
  <cp:lastPrinted>2024-04-13T04:53:00Z</cp:lastPrinted>
  <dcterms:created xsi:type="dcterms:W3CDTF">2016-12-15T10:11:00Z</dcterms:created>
  <dcterms:modified xsi:type="dcterms:W3CDTF">2024-04-13T04:54:00Z</dcterms:modified>
</cp:coreProperties>
</file>